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341F" w:rsidRPr="001A341F" w:rsidTr="00CB2C49">
        <w:tc>
          <w:tcPr>
            <w:tcW w:w="3261" w:type="dxa"/>
            <w:shd w:val="clear" w:color="auto" w:fill="E7E6E6" w:themeFill="background2"/>
          </w:tcPr>
          <w:p w:rsidR="0075328A" w:rsidRPr="001A341F" w:rsidRDefault="009B60C5" w:rsidP="0075328A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A341F" w:rsidRDefault="002F6899" w:rsidP="00230905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Управление конкурентоспособностью</w:t>
            </w:r>
            <w:r w:rsidR="009B60C5" w:rsidRPr="001A34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341F" w:rsidRPr="001A341F" w:rsidTr="00A30025">
        <w:tc>
          <w:tcPr>
            <w:tcW w:w="3261" w:type="dxa"/>
            <w:shd w:val="clear" w:color="auto" w:fill="E7E6E6" w:themeFill="background2"/>
          </w:tcPr>
          <w:p w:rsidR="00A30025" w:rsidRPr="001A341F" w:rsidRDefault="00A30025" w:rsidP="009B60C5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A341F" w:rsidRDefault="002F6899" w:rsidP="00A30025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38.03.02</w:t>
            </w:r>
            <w:r w:rsidR="00A30025" w:rsidRPr="001A34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1A341F" w:rsidRDefault="002F6899" w:rsidP="00230905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Менеджмент</w:t>
            </w:r>
          </w:p>
        </w:tc>
      </w:tr>
      <w:tr w:rsidR="001A341F" w:rsidRPr="001A341F" w:rsidTr="00CB2C49">
        <w:tc>
          <w:tcPr>
            <w:tcW w:w="3261" w:type="dxa"/>
            <w:shd w:val="clear" w:color="auto" w:fill="E7E6E6" w:themeFill="background2"/>
          </w:tcPr>
          <w:p w:rsidR="009B60C5" w:rsidRPr="001A341F" w:rsidRDefault="009B60C5" w:rsidP="009B60C5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A341F" w:rsidRDefault="00597041" w:rsidP="00230905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1A341F" w:rsidRPr="001A341F" w:rsidTr="00CB2C49">
        <w:tc>
          <w:tcPr>
            <w:tcW w:w="3261" w:type="dxa"/>
            <w:shd w:val="clear" w:color="auto" w:fill="E7E6E6" w:themeFill="background2"/>
          </w:tcPr>
          <w:p w:rsidR="00230905" w:rsidRPr="001A341F" w:rsidRDefault="00230905" w:rsidP="009B60C5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A341F" w:rsidRDefault="00B31DA0" w:rsidP="009B60C5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  <w:lang w:val="en-US"/>
              </w:rPr>
              <w:t>6</w:t>
            </w:r>
            <w:r w:rsidR="00230905" w:rsidRPr="001A341F">
              <w:rPr>
                <w:sz w:val="24"/>
                <w:szCs w:val="24"/>
              </w:rPr>
              <w:t xml:space="preserve"> з.е.</w:t>
            </w:r>
          </w:p>
        </w:tc>
      </w:tr>
      <w:tr w:rsidR="001A341F" w:rsidRPr="001A341F" w:rsidTr="00CB2C49">
        <w:tc>
          <w:tcPr>
            <w:tcW w:w="3261" w:type="dxa"/>
            <w:shd w:val="clear" w:color="auto" w:fill="E7E6E6" w:themeFill="background2"/>
          </w:tcPr>
          <w:p w:rsidR="009B60C5" w:rsidRPr="001A341F" w:rsidRDefault="009B60C5" w:rsidP="009B60C5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F6899" w:rsidRPr="001A341F" w:rsidRDefault="00230905" w:rsidP="002F6899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Экзамен</w:t>
            </w:r>
            <w:r w:rsidR="00CB2C49" w:rsidRPr="001A341F">
              <w:rPr>
                <w:sz w:val="24"/>
                <w:szCs w:val="24"/>
              </w:rPr>
              <w:t xml:space="preserve"> </w:t>
            </w:r>
          </w:p>
          <w:p w:rsidR="00230905" w:rsidRPr="001A341F" w:rsidRDefault="00230905" w:rsidP="002F6899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Курсовая работа</w:t>
            </w:r>
            <w:r w:rsidR="00CB2C49" w:rsidRPr="001A341F">
              <w:rPr>
                <w:sz w:val="24"/>
                <w:szCs w:val="24"/>
              </w:rPr>
              <w:t xml:space="preserve"> </w:t>
            </w:r>
          </w:p>
        </w:tc>
      </w:tr>
      <w:tr w:rsidR="001A341F" w:rsidRPr="001A341F" w:rsidTr="00CB2C49">
        <w:tc>
          <w:tcPr>
            <w:tcW w:w="3261" w:type="dxa"/>
            <w:shd w:val="clear" w:color="auto" w:fill="E7E6E6" w:themeFill="background2"/>
          </w:tcPr>
          <w:p w:rsidR="00CB2C49" w:rsidRPr="001A341F" w:rsidRDefault="00CB2C49" w:rsidP="00CB2C49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A341F" w:rsidRDefault="001A341F" w:rsidP="002F6899">
            <w:pPr>
              <w:rPr>
                <w:sz w:val="24"/>
                <w:szCs w:val="24"/>
                <w:highlight w:val="yellow"/>
              </w:rPr>
            </w:pPr>
            <w:r w:rsidRPr="001A341F">
              <w:rPr>
                <w:sz w:val="24"/>
                <w:szCs w:val="24"/>
              </w:rPr>
              <w:t>М</w:t>
            </w:r>
            <w:r w:rsidR="002F6899" w:rsidRPr="001A341F">
              <w:rPr>
                <w:sz w:val="24"/>
                <w:szCs w:val="24"/>
              </w:rPr>
              <w:t>енеджмента</w:t>
            </w:r>
          </w:p>
        </w:tc>
      </w:tr>
      <w:tr w:rsidR="001A341F" w:rsidRPr="001A34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41F" w:rsidRDefault="00CB2C49" w:rsidP="001A341F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Крат</w:t>
            </w:r>
            <w:r w:rsidR="001A341F" w:rsidRPr="001A341F">
              <w:rPr>
                <w:b/>
                <w:sz w:val="24"/>
                <w:szCs w:val="24"/>
              </w:rPr>
              <w:t>к</w:t>
            </w:r>
            <w:r w:rsidRPr="001A341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CB2C49" w:rsidRPr="001A341F" w:rsidRDefault="00CB2C49" w:rsidP="002F6899">
            <w:pPr>
              <w:pStyle w:val="Style7"/>
              <w:widowControl/>
              <w:spacing w:before="77"/>
            </w:pPr>
            <w:r w:rsidRPr="001A341F">
              <w:t xml:space="preserve">Тема 1. </w:t>
            </w:r>
            <w:r w:rsidR="002F6899"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Ведение в курс «Управление конкурентоспособностью»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CB2C49" w:rsidRPr="001A341F" w:rsidRDefault="002F6899" w:rsidP="002F6899">
            <w:pPr>
              <w:pStyle w:val="Style7"/>
              <w:widowControl/>
              <w:spacing w:before="38"/>
              <w:rPr>
                <w:b/>
              </w:rPr>
            </w:pPr>
            <w:r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 Общая характеристика конкурентоспособности 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CB2C49" w:rsidRPr="001A341F" w:rsidRDefault="002F6899" w:rsidP="002F6899">
            <w:pPr>
              <w:pStyle w:val="Style7"/>
              <w:widowControl/>
              <w:spacing w:before="38"/>
              <w:rPr>
                <w:b/>
              </w:rPr>
            </w:pPr>
            <w:r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3. Критерии конкурентоспособности предприятия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2F6899" w:rsidRPr="001A341F" w:rsidRDefault="002F689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4. Макро и микроэкономические факторы конкурентоспособности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CB2C49" w:rsidRPr="001A341F" w:rsidRDefault="002F6899" w:rsidP="002F6899">
            <w:pPr>
              <w:pStyle w:val="Style7"/>
              <w:widowControl/>
              <w:spacing w:before="72"/>
              <w:rPr>
                <w:b/>
              </w:rPr>
            </w:pPr>
            <w:r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5. Методы оценки конкурентоспособности предприятия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2F6899" w:rsidRPr="001A341F" w:rsidRDefault="002F6899" w:rsidP="002F6899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6. Техническое регулирования как фактор конкурентоспособности товаров и услуг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2F6899" w:rsidRPr="001A341F" w:rsidRDefault="002F6899" w:rsidP="002F6899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7. Изучение конкурентов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2F6899" w:rsidRPr="001A341F" w:rsidRDefault="002F6899" w:rsidP="002F6899">
            <w:pPr>
              <w:pStyle w:val="Style7"/>
              <w:widowControl/>
              <w:spacing w:before="38" w:line="274" w:lineRule="exact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8. Конкурсы как инструменты установления конкурентоспособности предприятия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2F6899" w:rsidRPr="001A341F" w:rsidRDefault="002F6899" w:rsidP="002F6899">
            <w:pPr>
              <w:pStyle w:val="Style7"/>
              <w:widowControl/>
              <w:spacing w:before="38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341F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Тема 9. Обеспечение конкурентоспособности предприятия</w:t>
            </w:r>
          </w:p>
        </w:tc>
      </w:tr>
      <w:tr w:rsidR="001A341F" w:rsidRPr="001A34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41F" w:rsidRDefault="00CB2C49" w:rsidP="002F68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D8434E" w:rsidRDefault="00D8434E" w:rsidP="00214D17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D8434E">
              <w:rPr>
                <w:b/>
                <w:sz w:val="24"/>
                <w:szCs w:val="24"/>
              </w:rPr>
              <w:t>Основная литература.</w:t>
            </w:r>
          </w:p>
          <w:p w:rsidR="00C36B0E" w:rsidRPr="009479CF" w:rsidRDefault="00C36B0E" w:rsidP="00214D1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479CF">
              <w:rPr>
                <w:color w:val="000000"/>
                <w:kern w:val="0"/>
                <w:sz w:val="24"/>
                <w:szCs w:val="24"/>
              </w:rPr>
              <w:t>Быков, В. А. Управление конкурентоспособностью [Электронный ресурс] : учебное пособие / В. А. Быков, Е. И. Комаров. - Изд. испр. - Москва : РИОР: ИНФРА-М, 2017. - 242 с. </w:t>
            </w:r>
            <w:hyperlink r:id="rId8" w:tgtFrame="_blank" w:tooltip="читать полный текст" w:history="1">
              <w:r w:rsidRPr="009479C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http://znanium.com/go.php?id=635081</w:t>
              </w:r>
            </w:hyperlink>
          </w:p>
          <w:p w:rsidR="00C36B0E" w:rsidRPr="009479CF" w:rsidRDefault="00C36B0E" w:rsidP="00214D1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479CF">
              <w:rPr>
                <w:color w:val="000000"/>
                <w:kern w:val="0"/>
                <w:sz w:val="24"/>
                <w:szCs w:val="24"/>
              </w:rPr>
              <w:t>Рыжикова, Т. Н. Анализ деятельности конкурентов [Электронный ресурс] : учебное пособие для студентов вузов, обучающихся по направлениям подготовки 38.03.02 (080200.62) "Менеджмент" (квалификация (степень) "бакалавр") / Т. Н. Рыжикова. - Москва : ИНФРА-М, 2015. - 267 с. </w:t>
            </w:r>
            <w:hyperlink r:id="rId9" w:tgtFrame="_blank" w:tooltip="читать полный текст" w:history="1">
              <w:r w:rsidRPr="009479C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http://znanium.com/go.php?id=477361</w:t>
              </w:r>
            </w:hyperlink>
          </w:p>
          <w:p w:rsidR="00C36B0E" w:rsidRPr="009479CF" w:rsidRDefault="00C36B0E" w:rsidP="00214D17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9479CF">
              <w:rPr>
                <w:color w:val="000000"/>
                <w:kern w:val="0"/>
                <w:sz w:val="24"/>
                <w:szCs w:val="24"/>
              </w:rPr>
              <w:br/>
            </w:r>
          </w:p>
          <w:p w:rsidR="00C36B0E" w:rsidRPr="009479CF" w:rsidRDefault="00C36B0E" w:rsidP="00214D17">
            <w:pPr>
              <w:widowControl/>
              <w:shd w:val="clear" w:color="auto" w:fill="FFFFFF"/>
              <w:suppressAutoHyphens w:val="0"/>
              <w:autoSpaceDN/>
              <w:textAlignment w:val="auto"/>
              <w:outlineLvl w:val="3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9479CF">
              <w:rPr>
                <w:b/>
                <w:bCs/>
                <w:color w:val="000000"/>
                <w:kern w:val="0"/>
                <w:sz w:val="24"/>
                <w:szCs w:val="24"/>
              </w:rPr>
              <w:t>Дополнительная литература.</w:t>
            </w:r>
          </w:p>
          <w:p w:rsidR="00C36B0E" w:rsidRPr="009479CF" w:rsidRDefault="00C36B0E" w:rsidP="00214D1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479CF">
              <w:rPr>
                <w:color w:val="000000"/>
                <w:kern w:val="0"/>
                <w:sz w:val="24"/>
                <w:szCs w:val="24"/>
              </w:rPr>
              <w:t>Портер, М. Е. Конкурентное преимущество [Электронный ресурс] : Как достичь высокого результата и обеспечить его устойчивость / М. Е. Портер ; пер. Е. Ю. Калинина. - 4-е изд. - Москва : Альпина Паблишер, 2016. - 715 с. </w:t>
            </w:r>
            <w:hyperlink r:id="rId10" w:tgtFrame="_blank" w:tooltip="читать полный текст" w:history="1">
              <w:r w:rsidRPr="009479C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http://znanium.com/go.php?id=615259</w:t>
              </w:r>
            </w:hyperlink>
          </w:p>
          <w:p w:rsidR="00C36B0E" w:rsidRPr="009479CF" w:rsidRDefault="00C36B0E" w:rsidP="00214D1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479CF">
              <w:rPr>
                <w:color w:val="000000"/>
                <w:kern w:val="0"/>
                <w:sz w:val="24"/>
                <w:szCs w:val="24"/>
              </w:rPr>
              <w:t>Фокс, Д. Д. Конкурентные преимущества в денежном выражении [Электронный ресурс] : производственно-практическое издание / Д. Д. Фокс, Р. К. Грегори ; пер. с англ. Ю. Сундстрем. - Москва : Альпина Паблишер, 2016. - 340 с. </w:t>
            </w:r>
            <w:hyperlink r:id="rId11" w:tgtFrame="_blank" w:tooltip="читать полный текст" w:history="1">
              <w:r w:rsidRPr="009479C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http://znanium.com/go.php?id=914068</w:t>
              </w:r>
            </w:hyperlink>
          </w:p>
          <w:p w:rsidR="00CB2C49" w:rsidRPr="00214D17" w:rsidRDefault="00C36B0E" w:rsidP="00214D1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9479CF">
              <w:rPr>
                <w:color w:val="000000"/>
                <w:kern w:val="0"/>
                <w:sz w:val="24"/>
                <w:szCs w:val="24"/>
              </w:rPr>
              <w:t>Красюк, И. Н. Аспекты конкурентоспособности и управления собственными торговыми марками на розничных торговых предприятиях [Электронный ресурс] : монография / И. Н. Красюк, С. А. Калугина, А. С. Шульдешов ; М-во образования и науки Рос. Федерации, Моск. гос. ун-т экономики, статистики и информатики, Ин-т менеджмента. - Москва : Дашков и К°, 2015. - 172 с. </w:t>
            </w:r>
            <w:hyperlink r:id="rId12" w:tgtFrame="_blank" w:tooltip="читать полный текст" w:history="1">
              <w:r w:rsidRPr="009479C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http://znanium.com/go.php?id=558347</w:t>
              </w:r>
            </w:hyperlink>
          </w:p>
        </w:tc>
      </w:tr>
      <w:tr w:rsidR="001A341F" w:rsidRPr="001A34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41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CB2C49" w:rsidRDefault="00CB2C49" w:rsidP="00CB2C49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A341F">
              <w:rPr>
                <w:b/>
                <w:sz w:val="24"/>
                <w:szCs w:val="24"/>
              </w:rPr>
              <w:t xml:space="preserve"> </w:t>
            </w:r>
          </w:p>
          <w:p w:rsidR="00D8434E" w:rsidRPr="00D8434E" w:rsidRDefault="00D8434E" w:rsidP="00D8434E">
            <w:pPr>
              <w:rPr>
                <w:sz w:val="24"/>
                <w:szCs w:val="24"/>
              </w:rPr>
            </w:pPr>
            <w:r w:rsidRPr="00D8434E">
              <w:rPr>
                <w:sz w:val="24"/>
                <w:szCs w:val="24"/>
              </w:rPr>
              <w:t xml:space="preserve">МойОфис стандартный. Соглашение № СК-281 от 7 июня 2017. Дата заключения - 07.06.2017. Срок действия лицензии - без органичения срока. </w:t>
            </w:r>
          </w:p>
          <w:p w:rsidR="00D8434E" w:rsidRPr="00D8434E" w:rsidRDefault="00D8434E" w:rsidP="00D8434E">
            <w:pPr>
              <w:rPr>
                <w:sz w:val="24"/>
                <w:szCs w:val="24"/>
              </w:rPr>
            </w:pPr>
            <w:r w:rsidRPr="00D8434E">
              <w:rPr>
                <w:sz w:val="24"/>
                <w:szCs w:val="24"/>
              </w:rPr>
              <w:t xml:space="preserve">Astra Linux Common Edition. Договр № 1 от 13 июня 2018, акт от 17 декабря 2018. Срок действия лицензии - без органичения срока. </w:t>
            </w:r>
          </w:p>
          <w:p w:rsidR="00D8434E" w:rsidRPr="001A341F" w:rsidRDefault="00D8434E" w:rsidP="00CB2C49">
            <w:pPr>
              <w:rPr>
                <w:b/>
                <w:sz w:val="24"/>
                <w:szCs w:val="24"/>
              </w:rPr>
            </w:pPr>
          </w:p>
          <w:p w:rsidR="00CB2C49" w:rsidRPr="001A341F" w:rsidRDefault="00CB2C49" w:rsidP="00CB2C49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A341F" w:rsidRDefault="00CB2C49" w:rsidP="00CB2C49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Общего доступа</w:t>
            </w:r>
          </w:p>
          <w:p w:rsidR="00CB2C49" w:rsidRPr="001A341F" w:rsidRDefault="00CB2C49" w:rsidP="00CB2C49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A341F" w:rsidRDefault="00CB2C49" w:rsidP="00CB2C49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1A341F" w:rsidRPr="001A34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41F" w:rsidRDefault="00CB2C49" w:rsidP="00524266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CB2C49" w:rsidRPr="001A341F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341F" w:rsidRPr="001A341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A341F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341F" w:rsidRPr="001A341F" w:rsidTr="00CB2C49">
        <w:tc>
          <w:tcPr>
            <w:tcW w:w="10490" w:type="dxa"/>
            <w:gridSpan w:val="3"/>
          </w:tcPr>
          <w:p w:rsidR="00CB2C49" w:rsidRPr="001A341F" w:rsidRDefault="00D21A0A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</w:t>
      </w:r>
      <w:r w:rsidR="00524266">
        <w:rPr>
          <w:sz w:val="24"/>
          <w:szCs w:val="24"/>
        </w:rPr>
        <w:t xml:space="preserve">______________ Кочергина Татьяна Викторовна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214D17">
        <w:rPr>
          <w:sz w:val="24"/>
          <w:szCs w:val="24"/>
        </w:rPr>
        <w:t>едрой</w:t>
      </w:r>
      <w:r w:rsidR="00524266">
        <w:rPr>
          <w:sz w:val="24"/>
          <w:szCs w:val="24"/>
        </w:rPr>
        <w:t xml:space="preserve"> Менеджмента ______________  Рябцев Алексей Юрьевич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14D17" w:rsidRDefault="00214D17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A341F" w:rsidRPr="001A341F" w:rsidTr="00C81889">
        <w:tc>
          <w:tcPr>
            <w:tcW w:w="3261" w:type="dxa"/>
            <w:shd w:val="clear" w:color="auto" w:fill="E7E6E6" w:themeFill="background2"/>
          </w:tcPr>
          <w:p w:rsidR="002E341B" w:rsidRPr="001A341F" w:rsidRDefault="002E341B" w:rsidP="00C81889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1A341F" w:rsidRDefault="00524266" w:rsidP="00C81889">
            <w:pPr>
              <w:rPr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Управление конкурентоспособностью</w:t>
            </w:r>
            <w:r w:rsidR="002E341B" w:rsidRPr="001A34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341F" w:rsidRPr="001A341F" w:rsidTr="00C81889">
        <w:tc>
          <w:tcPr>
            <w:tcW w:w="3261" w:type="dxa"/>
            <w:shd w:val="clear" w:color="auto" w:fill="E7E6E6" w:themeFill="background2"/>
          </w:tcPr>
          <w:p w:rsidR="002E341B" w:rsidRPr="001A341F" w:rsidRDefault="002E341B" w:rsidP="00C81889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1A341F" w:rsidRDefault="002E341B" w:rsidP="00524266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38.03.0</w:t>
            </w:r>
            <w:r w:rsidR="00524266" w:rsidRPr="001A341F">
              <w:rPr>
                <w:sz w:val="24"/>
                <w:szCs w:val="24"/>
              </w:rPr>
              <w:t>2</w:t>
            </w:r>
            <w:r w:rsidRPr="001A341F">
              <w:rPr>
                <w:sz w:val="24"/>
                <w:szCs w:val="24"/>
              </w:rPr>
              <w:t xml:space="preserve"> </w:t>
            </w:r>
            <w:r w:rsidR="00524266" w:rsidRPr="001A341F">
              <w:rPr>
                <w:sz w:val="24"/>
                <w:szCs w:val="24"/>
              </w:rPr>
              <w:t>Менеджмент</w:t>
            </w:r>
            <w:r w:rsidRPr="001A341F">
              <w:rPr>
                <w:sz w:val="24"/>
                <w:szCs w:val="24"/>
              </w:rPr>
              <w:t xml:space="preserve"> </w:t>
            </w:r>
          </w:p>
        </w:tc>
      </w:tr>
      <w:tr w:rsidR="001A341F" w:rsidRPr="001A341F" w:rsidTr="00C81889">
        <w:tc>
          <w:tcPr>
            <w:tcW w:w="3261" w:type="dxa"/>
            <w:shd w:val="clear" w:color="auto" w:fill="E7E6E6" w:themeFill="background2"/>
          </w:tcPr>
          <w:p w:rsidR="002E341B" w:rsidRPr="001A341F" w:rsidRDefault="002E341B" w:rsidP="00C81889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1A341F" w:rsidRDefault="00597041" w:rsidP="00C81889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1A341F" w:rsidRPr="001A341F" w:rsidTr="00C81889">
        <w:tc>
          <w:tcPr>
            <w:tcW w:w="3261" w:type="dxa"/>
            <w:shd w:val="clear" w:color="auto" w:fill="E7E6E6" w:themeFill="background2"/>
          </w:tcPr>
          <w:p w:rsidR="002E341B" w:rsidRPr="001A341F" w:rsidRDefault="002E341B" w:rsidP="00C81889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1A341F" w:rsidRDefault="001A341F" w:rsidP="00524266">
            <w:pPr>
              <w:rPr>
                <w:sz w:val="24"/>
                <w:szCs w:val="24"/>
              </w:rPr>
            </w:pPr>
            <w:r w:rsidRPr="001A341F">
              <w:rPr>
                <w:sz w:val="24"/>
                <w:szCs w:val="24"/>
              </w:rPr>
              <w:t>М</w:t>
            </w:r>
            <w:r w:rsidR="00524266" w:rsidRPr="001A341F">
              <w:rPr>
                <w:sz w:val="24"/>
                <w:szCs w:val="24"/>
              </w:rPr>
              <w:t>енеджмента</w:t>
            </w:r>
          </w:p>
        </w:tc>
      </w:tr>
      <w:tr w:rsidR="001A341F" w:rsidRPr="001A341F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1A341F" w:rsidRDefault="002E341B" w:rsidP="002E341B">
            <w:pPr>
              <w:rPr>
                <w:b/>
                <w:sz w:val="24"/>
                <w:szCs w:val="24"/>
              </w:rPr>
            </w:pPr>
            <w:r w:rsidRPr="001A341F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2E341B" w:rsidRPr="001A341F" w:rsidRDefault="00524266" w:rsidP="000E6F3B">
            <w:pPr>
              <w:pStyle w:val="25"/>
              <w:jc w:val="left"/>
            </w:pPr>
            <w:r w:rsidRPr="001A341F">
              <w:rPr>
                <w:b w:val="0"/>
              </w:rPr>
              <w:t>1.   Пути повышения конкурентоспособности предприятия в сфере розничной торговли.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2E341B" w:rsidRPr="001A341F" w:rsidRDefault="000E6F3B" w:rsidP="000E6F3B">
            <w:pPr>
              <w:pStyle w:val="25"/>
              <w:jc w:val="left"/>
            </w:pPr>
            <w:r w:rsidRPr="001A341F">
              <w:rPr>
                <w:b w:val="0"/>
              </w:rPr>
              <w:t>2.   Пути повышения конкурентоспособности предприятия в сфере общественного питания.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2E341B" w:rsidRPr="001A341F" w:rsidRDefault="000E6F3B" w:rsidP="000E6F3B">
            <w:pPr>
              <w:pStyle w:val="25"/>
              <w:jc w:val="left"/>
            </w:pPr>
            <w:r w:rsidRPr="001A341F">
              <w:rPr>
                <w:b w:val="0"/>
              </w:rPr>
              <w:t>3.   Пути повышения конкурентоспособности предприятия в сфере производства.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2E341B" w:rsidRPr="001A341F" w:rsidRDefault="000E6F3B" w:rsidP="000E6F3B">
            <w:pPr>
              <w:pStyle w:val="25"/>
              <w:jc w:val="left"/>
            </w:pPr>
            <w:r w:rsidRPr="001A341F">
              <w:rPr>
                <w:b w:val="0"/>
              </w:rPr>
              <w:t>4.   Пути повышения конкурентоспособности предприятия в сфере оказания фармацевтических услуг.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0E6F3B" w:rsidRPr="001A341F" w:rsidRDefault="000E6F3B" w:rsidP="000E6F3B">
            <w:pPr>
              <w:pStyle w:val="25"/>
              <w:jc w:val="left"/>
            </w:pPr>
            <w:r w:rsidRPr="001A341F">
              <w:rPr>
                <w:b w:val="0"/>
              </w:rPr>
              <w:t>5.   Пути повышения конкурентоспособности предприятия в сфере промышленного производства.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0E6F3B" w:rsidRPr="001A341F" w:rsidRDefault="000E6F3B" w:rsidP="000E6F3B">
            <w:pPr>
              <w:pStyle w:val="25"/>
              <w:jc w:val="left"/>
            </w:pPr>
            <w:r w:rsidRPr="001A341F">
              <w:rPr>
                <w:b w:val="0"/>
              </w:rPr>
              <w:t>6.   Пути повышения конкурентоспособности организации в сфере образования.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0E6F3B" w:rsidRPr="001A341F" w:rsidRDefault="000E6F3B" w:rsidP="000E6F3B">
            <w:pPr>
              <w:pStyle w:val="25"/>
              <w:jc w:val="left"/>
            </w:pPr>
            <w:r w:rsidRPr="001A341F">
              <w:rPr>
                <w:b w:val="0"/>
              </w:rPr>
              <w:t>7.   Пути повышения конкурентоспособности учреждения в сфере оказания медицинских услуг.</w:t>
            </w:r>
            <w:r w:rsidRPr="001A341F">
              <w:t xml:space="preserve"> 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0E6F3B" w:rsidRPr="001A341F" w:rsidRDefault="000E6F3B" w:rsidP="00597041">
            <w:pPr>
              <w:pStyle w:val="25"/>
              <w:jc w:val="left"/>
            </w:pPr>
            <w:r w:rsidRPr="001A341F">
              <w:rPr>
                <w:b w:val="0"/>
              </w:rPr>
              <w:t xml:space="preserve">8.   Пути повышения конкурентоспособности предприятия в сфере оказания </w:t>
            </w:r>
            <w:r w:rsidR="00597041" w:rsidRPr="001A341F">
              <w:rPr>
                <w:b w:val="0"/>
              </w:rPr>
              <w:t>бытовых</w:t>
            </w:r>
            <w:r w:rsidRPr="001A341F">
              <w:rPr>
                <w:b w:val="0"/>
              </w:rPr>
              <w:t xml:space="preserve"> услуг.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0E6F3B" w:rsidRPr="001A341F" w:rsidRDefault="000E6F3B" w:rsidP="000E6F3B">
            <w:pPr>
              <w:pStyle w:val="25"/>
              <w:jc w:val="left"/>
            </w:pPr>
            <w:r w:rsidRPr="001A341F">
              <w:rPr>
                <w:b w:val="0"/>
              </w:rPr>
              <w:t>9.   Пути повышения конкурентоспособности организации в сфере предоставления консалтинговых услуг.</w:t>
            </w:r>
          </w:p>
        </w:tc>
      </w:tr>
      <w:tr w:rsidR="001A341F" w:rsidRPr="001A341F" w:rsidTr="00C81889">
        <w:tc>
          <w:tcPr>
            <w:tcW w:w="10490" w:type="dxa"/>
            <w:gridSpan w:val="2"/>
          </w:tcPr>
          <w:p w:rsidR="000E6F3B" w:rsidRPr="001A341F" w:rsidRDefault="000E6F3B" w:rsidP="000E6F3B">
            <w:pPr>
              <w:pStyle w:val="25"/>
              <w:jc w:val="left"/>
            </w:pPr>
            <w:r w:rsidRPr="001A341F">
              <w:rPr>
                <w:b w:val="0"/>
              </w:rPr>
              <w:t>10. Пути повышения конкурентоспособности предприятия в сфере оказания  услуг в области искусства и/или организации развлечений.</w:t>
            </w:r>
          </w:p>
        </w:tc>
      </w:tr>
    </w:tbl>
    <w:p w:rsidR="005F2695" w:rsidRDefault="005F2695" w:rsidP="005F2695">
      <w:pPr>
        <w:rPr>
          <w:sz w:val="24"/>
          <w:szCs w:val="24"/>
        </w:rPr>
      </w:pPr>
    </w:p>
    <w:p w:rsidR="00F41493" w:rsidRDefault="00F41493" w:rsidP="00F41493">
      <w:pPr>
        <w:rPr>
          <w:sz w:val="24"/>
          <w:szCs w:val="24"/>
        </w:rPr>
      </w:pPr>
    </w:p>
    <w:p w:rsidR="00F41493" w:rsidRPr="00F41493" w:rsidRDefault="00F41493" w:rsidP="000E6F3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</w:t>
      </w:r>
      <w:r w:rsidR="000E6F3B">
        <w:rPr>
          <w:sz w:val="24"/>
          <w:szCs w:val="24"/>
        </w:rPr>
        <w:t xml:space="preserve">цию подготовил             ____________   </w:t>
      </w:r>
      <w:r>
        <w:rPr>
          <w:sz w:val="24"/>
          <w:szCs w:val="24"/>
        </w:rPr>
        <w:t xml:space="preserve"> </w:t>
      </w:r>
      <w:r w:rsidR="000E6F3B">
        <w:rPr>
          <w:sz w:val="24"/>
          <w:szCs w:val="24"/>
        </w:rPr>
        <w:t xml:space="preserve">Кочергина Татьяна Викторовна </w:t>
      </w:r>
      <w:r w:rsidR="000E6F3B">
        <w:rPr>
          <w:sz w:val="16"/>
          <w:szCs w:val="16"/>
          <w:u w:val="single"/>
        </w:rPr>
        <w:t xml:space="preserve"> </w:t>
      </w:r>
    </w:p>
    <w:p w:rsidR="00F41493" w:rsidRDefault="00F41493" w:rsidP="00F41493">
      <w:pPr>
        <w:rPr>
          <w:sz w:val="24"/>
          <w:szCs w:val="24"/>
        </w:rPr>
      </w:pPr>
    </w:p>
    <w:p w:rsidR="000E6F3B" w:rsidRPr="0061508B" w:rsidRDefault="000E6F3B" w:rsidP="000E6F3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214D17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Менеджмента ______________  Рябцев Алексей Юрьевич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79" w:rsidRDefault="00455A79">
      <w:r>
        <w:separator/>
      </w:r>
    </w:p>
  </w:endnote>
  <w:endnote w:type="continuationSeparator" w:id="0">
    <w:p w:rsidR="00455A79" w:rsidRDefault="0045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79" w:rsidRDefault="00455A79">
      <w:r>
        <w:separator/>
      </w:r>
    </w:p>
  </w:footnote>
  <w:footnote w:type="continuationSeparator" w:id="0">
    <w:p w:rsidR="00455A79" w:rsidRDefault="0045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8E0EC2"/>
    <w:multiLevelType w:val="multilevel"/>
    <w:tmpl w:val="C66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7145E"/>
    <w:multiLevelType w:val="multilevel"/>
    <w:tmpl w:val="7DB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3FF37EEE"/>
    <w:multiLevelType w:val="multilevel"/>
    <w:tmpl w:val="63B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6"/>
  </w:num>
  <w:num w:numId="35">
    <w:abstractNumId w:val="3"/>
  </w:num>
  <w:num w:numId="3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0348"/>
    <w:rsid w:val="000B268A"/>
    <w:rsid w:val="000B4377"/>
    <w:rsid w:val="000B4702"/>
    <w:rsid w:val="000C34DE"/>
    <w:rsid w:val="000C73DF"/>
    <w:rsid w:val="000D40EA"/>
    <w:rsid w:val="000D7022"/>
    <w:rsid w:val="000E1321"/>
    <w:rsid w:val="000E4EC9"/>
    <w:rsid w:val="000E6F3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41F"/>
    <w:rsid w:val="001A3685"/>
    <w:rsid w:val="001A51FB"/>
    <w:rsid w:val="001A7B68"/>
    <w:rsid w:val="001B0ABD"/>
    <w:rsid w:val="001B449E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D17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689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A79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26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04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923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36FB0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479CF"/>
    <w:rsid w:val="00950479"/>
    <w:rsid w:val="009546B2"/>
    <w:rsid w:val="00960569"/>
    <w:rsid w:val="00966DEB"/>
    <w:rsid w:val="009750F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1DA0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36B0E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1A0A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34E"/>
    <w:rsid w:val="00DA40E1"/>
    <w:rsid w:val="00DA61D5"/>
    <w:rsid w:val="00DA6A7E"/>
    <w:rsid w:val="00DC0B5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3A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C3CA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FontStyle41">
    <w:name w:val="Font Style41"/>
    <w:uiPriority w:val="99"/>
    <w:rsid w:val="002F68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2F6899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1"/>
    <w:uiPriority w:val="99"/>
    <w:rsid w:val="002F6899"/>
    <w:pPr>
      <w:suppressAutoHyphens w:val="0"/>
      <w:autoSpaceDE w:val="0"/>
      <w:adjustRightInd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50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83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40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15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73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F45E-3CC3-4889-8226-EFBCA0D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54</cp:revision>
  <cp:lastPrinted>2019-02-15T10:04:00Z</cp:lastPrinted>
  <dcterms:created xsi:type="dcterms:W3CDTF">2019-02-15T10:16:00Z</dcterms:created>
  <dcterms:modified xsi:type="dcterms:W3CDTF">2019-07-08T10:29:00Z</dcterms:modified>
</cp:coreProperties>
</file>